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AF62" w14:textId="7C79DC00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Toelichting op het verslagjaar 2023</w:t>
      </w:r>
      <w:r w:rsidR="000B1096">
        <w:rPr>
          <w:b/>
          <w:bCs/>
        </w:rPr>
        <w:t xml:space="preserve"> Protestantse Gemeente Breda</w:t>
      </w:r>
    </w:p>
    <w:p w14:paraId="1D041939" w14:textId="77777777" w:rsidR="00F70A67" w:rsidRPr="00F70A67" w:rsidRDefault="00F70A67" w:rsidP="00F70A67">
      <w:pPr>
        <w:rPr>
          <w:i/>
          <w:iCs/>
        </w:rPr>
      </w:pPr>
      <w:r w:rsidRPr="00F70A67">
        <w:rPr>
          <w:i/>
          <w:iCs/>
        </w:rPr>
        <w:t>Operationeel resultaat</w:t>
      </w:r>
    </w:p>
    <w:p w14:paraId="41485249" w14:textId="77777777" w:rsidR="00F70A67" w:rsidRPr="00F70A67" w:rsidRDefault="00F70A67" w:rsidP="00F70A67">
      <w:r w:rsidRPr="00F70A67">
        <w:t>Het operationeel resultaat is € 11.438 meer negatief dan dat van 2022 en komt uit op € - 201.306.</w:t>
      </w:r>
    </w:p>
    <w:p w14:paraId="0E89854D" w14:textId="77777777" w:rsidR="00F70A67" w:rsidRPr="00F70A67" w:rsidRDefault="00F70A67" w:rsidP="00F70A67">
      <w:r w:rsidRPr="00F70A67">
        <w:t>Ten opzichte van de begroting is het tekort € 30.976 hoger uitgevallen dan begroot (€ -170.330).</w:t>
      </w:r>
    </w:p>
    <w:p w14:paraId="4CCB9916" w14:textId="77777777" w:rsidR="00F70A67" w:rsidRPr="00F70A67" w:rsidRDefault="00F70A67" w:rsidP="00F70A67">
      <w:r w:rsidRPr="00F70A67">
        <w:t>De afwijkingen zijn grotendeels toe te dichten aan de volgende gebeurtenissen:</w:t>
      </w:r>
    </w:p>
    <w:p w14:paraId="39BCD116" w14:textId="77777777" w:rsidR="00F70A67" w:rsidRPr="00F70A67" w:rsidRDefault="00F70A67" w:rsidP="00F70A67">
      <w:r w:rsidRPr="00F70A67">
        <w:t>• meevallers:</w:t>
      </w:r>
    </w:p>
    <w:p w14:paraId="1BAE08A5" w14:textId="77777777" w:rsidR="00F70A67" w:rsidRPr="00F70A67" w:rsidRDefault="00F70A67" w:rsidP="00F70A67">
      <w:r w:rsidRPr="00F70A67">
        <w:t>1. hogere opbrengsten levend geld;</w:t>
      </w:r>
    </w:p>
    <w:p w14:paraId="7E8E58A3" w14:textId="77777777" w:rsidR="00F70A67" w:rsidRPr="00F70A67" w:rsidRDefault="00F70A67" w:rsidP="00F70A67">
      <w:r w:rsidRPr="00F70A67">
        <w:t>2. lagere kosten pastoraat;</w:t>
      </w:r>
    </w:p>
    <w:p w14:paraId="35EB55FC" w14:textId="77777777" w:rsidR="00F70A67" w:rsidRPr="00F70A67" w:rsidRDefault="00F70A67" w:rsidP="00F70A67">
      <w:r w:rsidRPr="00F70A67">
        <w:t>• tegenvallers:</w:t>
      </w:r>
    </w:p>
    <w:p w14:paraId="204E6643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Protestantse gemeente te Breda</w:t>
      </w:r>
    </w:p>
    <w:p w14:paraId="7AB5D747" w14:textId="77777777" w:rsidR="00F70A67" w:rsidRPr="00F70A67" w:rsidRDefault="00F70A67" w:rsidP="00F70A67">
      <w:r w:rsidRPr="00F70A67">
        <w:t>College van Kerkrentmeesters - Jaarrekening 2023</w:t>
      </w:r>
    </w:p>
    <w:p w14:paraId="2D10AED0" w14:textId="77777777" w:rsidR="00F70A67" w:rsidRPr="00F70A67" w:rsidRDefault="00F70A67" w:rsidP="00F70A67">
      <w:r w:rsidRPr="00F70A67">
        <w:rPr>
          <w:i/>
          <w:iCs/>
        </w:rPr>
        <w:t xml:space="preserve">Ingediend op 11-06-2024 </w:t>
      </w:r>
      <w:r w:rsidRPr="00F70A67">
        <w:t>4</w:t>
      </w:r>
    </w:p>
    <w:p w14:paraId="740F2A51" w14:textId="77777777" w:rsidR="00F70A67" w:rsidRPr="00F70A67" w:rsidRDefault="00F70A67" w:rsidP="00F70A67">
      <w:r w:rsidRPr="00F70A67">
        <w:t>1. minder bijdragen uit gelieerde stichtingen door vertrek predikanten;</w:t>
      </w:r>
    </w:p>
    <w:p w14:paraId="04D74D94" w14:textId="77777777" w:rsidR="00F70A67" w:rsidRPr="00F70A67" w:rsidRDefault="00F70A67" w:rsidP="00F70A67">
      <w:r w:rsidRPr="00F70A67">
        <w:t>2. hogere kosten door eerder dan gepland groot onderhoud aan dak Lucaskerk;</w:t>
      </w:r>
    </w:p>
    <w:p w14:paraId="52C7ECD3" w14:textId="77777777" w:rsidR="00F70A67" w:rsidRPr="00F70A67" w:rsidRDefault="00F70A67" w:rsidP="00F70A67">
      <w:r w:rsidRPr="00F70A67">
        <w:t>3. afkoopsom beëindiging dienstverband beheerder Lutherse Kerk.</w:t>
      </w:r>
    </w:p>
    <w:p w14:paraId="5AD52E1F" w14:textId="77777777" w:rsidR="00F70A67" w:rsidRPr="00F70A67" w:rsidRDefault="00F70A67" w:rsidP="00F70A67">
      <w:pPr>
        <w:rPr>
          <w:i/>
          <w:iCs/>
        </w:rPr>
      </w:pPr>
      <w:r w:rsidRPr="00F70A67">
        <w:rPr>
          <w:i/>
          <w:iCs/>
        </w:rPr>
        <w:t>Beleggingen</w:t>
      </w:r>
    </w:p>
    <w:p w14:paraId="3F574270" w14:textId="77777777" w:rsidR="00F70A67" w:rsidRPr="00F70A67" w:rsidRDefault="00F70A67" w:rsidP="00F70A67">
      <w:r w:rsidRPr="00F70A67">
        <w:t>Qua beleggingen kregen was 2023 een goed jaar. De gerealiseerde koerswinsten bij verkoop zijn</w:t>
      </w:r>
    </w:p>
    <w:p w14:paraId="119CA11A" w14:textId="77777777" w:rsidR="00F70A67" w:rsidRPr="00F70A67" w:rsidRDefault="00F70A67" w:rsidP="00F70A67">
      <w:r w:rsidRPr="00F70A67">
        <w:t>toegevoegd aan de algemene reserve. De ongerealiseerde koersresultaten zijn toegevoegd aan</w:t>
      </w:r>
    </w:p>
    <w:p w14:paraId="40DD10D4" w14:textId="77777777" w:rsidR="00F70A67" w:rsidRPr="00F70A67" w:rsidRDefault="00F70A67" w:rsidP="00F70A67">
      <w:r w:rsidRPr="00F70A67">
        <w:t>de beleggingsreserve.</w:t>
      </w:r>
    </w:p>
    <w:p w14:paraId="7BDB5932" w14:textId="77777777" w:rsidR="00F70A67" w:rsidRPr="00F70A67" w:rsidRDefault="00F70A67" w:rsidP="00F70A67">
      <w:pPr>
        <w:rPr>
          <w:i/>
          <w:iCs/>
        </w:rPr>
      </w:pPr>
      <w:r w:rsidRPr="00F70A67">
        <w:rPr>
          <w:i/>
          <w:iCs/>
        </w:rPr>
        <w:t>Onderhoudsvoorziening/dotaties 2023</w:t>
      </w:r>
    </w:p>
    <w:p w14:paraId="28F9DE9B" w14:textId="77777777" w:rsidR="00F70A67" w:rsidRPr="00F70A67" w:rsidRDefault="00F70A67" w:rsidP="00F70A67">
      <w:r w:rsidRPr="00F70A67">
        <w:t>De dotaties aan onderhoudsvoorzieningen niet-monumentale kerkgebouwen bedraagt in 2023 €</w:t>
      </w:r>
    </w:p>
    <w:p w14:paraId="14DDBB80" w14:textId="77777777" w:rsidR="00F70A67" w:rsidRPr="00F70A67" w:rsidRDefault="00F70A67" w:rsidP="00F70A67">
      <w:r w:rsidRPr="00F70A67">
        <w:t>20.000, waarvan ook weer € 20.000 is vrijgevallen t.b.v. het groot onderhoud aan het dak van de</w:t>
      </w:r>
    </w:p>
    <w:p w14:paraId="196ED327" w14:textId="77777777" w:rsidR="00F70A67" w:rsidRPr="00F70A67" w:rsidRDefault="00F70A67" w:rsidP="00F70A67">
      <w:r w:rsidRPr="00F70A67">
        <w:t>Lucaskerk.</w:t>
      </w:r>
    </w:p>
    <w:p w14:paraId="4BA734BE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Toelichting op (relatief) substantiële afwijkingen van de begroting</w:t>
      </w:r>
    </w:p>
    <w:p w14:paraId="689F31FD" w14:textId="77777777" w:rsidR="00F70A67" w:rsidRPr="00F70A67" w:rsidRDefault="00F70A67" w:rsidP="00F70A67">
      <w:pPr>
        <w:rPr>
          <w:b/>
          <w:bCs/>
          <w:i/>
          <w:iCs/>
        </w:rPr>
      </w:pPr>
      <w:r w:rsidRPr="00F70A67">
        <w:rPr>
          <w:b/>
          <w:bCs/>
          <w:i/>
          <w:iCs/>
        </w:rPr>
        <w:t>Baten</w:t>
      </w:r>
    </w:p>
    <w:p w14:paraId="3E4DB65D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Opbrengsten onroerende zaken € 34.868 (begroot € 24.900)</w:t>
      </w:r>
    </w:p>
    <w:p w14:paraId="4659E680" w14:textId="77777777" w:rsidR="00F70A67" w:rsidRPr="00F70A67" w:rsidRDefault="00F70A67" w:rsidP="00F70A67">
      <w:r w:rsidRPr="00F70A67">
        <w:t>In de Lucaskerk is een vaste huurder rijker, waardoor de huuropbrengsten hoger zijn dan begroot.</w:t>
      </w:r>
    </w:p>
    <w:p w14:paraId="01EC98BE" w14:textId="77777777" w:rsidR="00F70A67" w:rsidRPr="00F70A67" w:rsidRDefault="00F70A67" w:rsidP="00F70A67">
      <w:r w:rsidRPr="00F70A67">
        <w:t>De pastorie is in het verslagjaar verkocht waardoor de huuropbrengst lager is dan begroot.</w:t>
      </w:r>
    </w:p>
    <w:p w14:paraId="6CAC5523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Opbrengsten uit rente, dividenden en beleggingen € 11.859 (begroot € 26.070)</w:t>
      </w:r>
    </w:p>
    <w:p w14:paraId="2A4B0EB0" w14:textId="77777777" w:rsidR="00F70A67" w:rsidRPr="00F70A67" w:rsidRDefault="00F70A67" w:rsidP="00F70A67">
      <w:r w:rsidRPr="00F70A67">
        <w:t>Door de oplopende rente bedraagt de renteopbrengst aanzienlijk meer dan begroot.</w:t>
      </w:r>
    </w:p>
    <w:p w14:paraId="1C7F40CB" w14:textId="77777777" w:rsidR="00F70A67" w:rsidRPr="00F70A67" w:rsidRDefault="00F70A67" w:rsidP="00F70A67">
      <w:r w:rsidRPr="00F70A67">
        <w:t>Op de beleggingen is in het verslagjaar geen dividend uitgekeerd. De opbrengsten bij verkoop en</w:t>
      </w:r>
    </w:p>
    <w:p w14:paraId="58E570D4" w14:textId="77777777" w:rsidR="00F70A67" w:rsidRPr="00F70A67" w:rsidRDefault="00F70A67" w:rsidP="00F70A67">
      <w:r w:rsidRPr="00F70A67">
        <w:t>koersresultaten zijn onder incidentele baten opgenomen.</w:t>
      </w:r>
    </w:p>
    <w:p w14:paraId="752660FC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Opbrengsten levend geld € 249.814 (begroot € 228.500)</w:t>
      </w:r>
    </w:p>
    <w:p w14:paraId="5C6399EF" w14:textId="77777777" w:rsidR="00F70A67" w:rsidRPr="00F70A67" w:rsidRDefault="00F70A67" w:rsidP="00F70A67">
      <w:r w:rsidRPr="00F70A67">
        <w:t>De opbrengsten levend geld valt ruim € 21.000 hoger uit dan begroot. Zowel de vrijwillige</w:t>
      </w:r>
    </w:p>
    <w:p w14:paraId="74153F5C" w14:textId="77777777" w:rsidR="00F70A67" w:rsidRPr="00F70A67" w:rsidRDefault="00F70A67" w:rsidP="00F70A67">
      <w:r w:rsidRPr="00F70A67">
        <w:lastRenderedPageBreak/>
        <w:t>bijdragen, als de collecten en giften vallen hoger uit dan begroot.</w:t>
      </w:r>
    </w:p>
    <w:p w14:paraId="6E2CAEF2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Opbrengsten uit subsidies en bijdragen € 22.583 (begroot € 64.400)</w:t>
      </w:r>
    </w:p>
    <w:p w14:paraId="434063F0" w14:textId="77777777" w:rsidR="00F70A67" w:rsidRPr="00F70A67" w:rsidRDefault="00F70A67" w:rsidP="00F70A67">
      <w:r w:rsidRPr="00F70A67">
        <w:t>Het verschil wordt nagenoeg geheel veroorzaakt door het droogvallen van de bijdragen uit de</w:t>
      </w:r>
    </w:p>
    <w:p w14:paraId="1846C8EE" w14:textId="77777777" w:rsidR="00F70A67" w:rsidRPr="00F70A67" w:rsidRDefault="00F70A67" w:rsidP="00F70A67">
      <w:r w:rsidRPr="00F70A67">
        <w:t>gelieerde stichtingen als gevolg van het vertrek van predikanten.</w:t>
      </w:r>
    </w:p>
    <w:p w14:paraId="6E9704A9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Incidentele baten</w:t>
      </w:r>
    </w:p>
    <w:p w14:paraId="329ABC0F" w14:textId="77777777" w:rsidR="00F70A67" w:rsidRPr="00F70A67" w:rsidRDefault="00F70A67" w:rsidP="00F70A67">
      <w:r w:rsidRPr="00F70A67">
        <w:t>De verkoop van beleggingen heeft geleid tot een positief resultaat van € 75.944.</w:t>
      </w:r>
    </w:p>
    <w:p w14:paraId="752D5E3E" w14:textId="77777777" w:rsidR="00F70A67" w:rsidRPr="00F70A67" w:rsidRDefault="00F70A67" w:rsidP="00F70A67">
      <w:r w:rsidRPr="00F70A67">
        <w:t>Daarnaast is er t.o.v. 2022 een fors koersherstel geweest van € 167.740 positief.</w:t>
      </w:r>
    </w:p>
    <w:p w14:paraId="688565B6" w14:textId="77777777" w:rsidR="00F70A67" w:rsidRPr="00F70A67" w:rsidRDefault="00F70A67" w:rsidP="00F70A67">
      <w:r w:rsidRPr="00F70A67">
        <w:t>De pastorie is verkocht, wat nog tot een extra opbrengt leidde van € 45.131.</w:t>
      </w:r>
    </w:p>
    <w:p w14:paraId="609BD440" w14:textId="77777777" w:rsidR="00F70A67" w:rsidRPr="00F70A67" w:rsidRDefault="00F70A67" w:rsidP="00F70A67">
      <w:pPr>
        <w:rPr>
          <w:b/>
          <w:bCs/>
          <w:i/>
          <w:iCs/>
        </w:rPr>
      </w:pPr>
      <w:r w:rsidRPr="00F70A67">
        <w:rPr>
          <w:b/>
          <w:bCs/>
          <w:i/>
          <w:iCs/>
        </w:rPr>
        <w:t>Lasten</w:t>
      </w:r>
    </w:p>
    <w:p w14:paraId="552A92FC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Protestantse gemeente te Breda</w:t>
      </w:r>
    </w:p>
    <w:p w14:paraId="5D55B16D" w14:textId="77777777" w:rsidR="00F70A67" w:rsidRPr="00F70A67" w:rsidRDefault="00F70A67" w:rsidP="00F70A67">
      <w:r w:rsidRPr="00F70A67">
        <w:t>College van Kerkrentmeesters - Jaarrekening 2023</w:t>
      </w:r>
    </w:p>
    <w:p w14:paraId="3B84814F" w14:textId="77777777" w:rsidR="00F70A67" w:rsidRPr="00F70A67" w:rsidRDefault="00F70A67" w:rsidP="00F70A67">
      <w:r w:rsidRPr="00F70A67">
        <w:rPr>
          <w:i/>
          <w:iCs/>
        </w:rPr>
        <w:t xml:space="preserve">Ingediend op 11-06-2024 </w:t>
      </w:r>
      <w:r w:rsidRPr="00F70A67">
        <w:t>5</w:t>
      </w:r>
    </w:p>
    <w:p w14:paraId="65617DF4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Kosten kerkelijke gebouwen exclusief afschrijvingen € 112.320 (begroot € 66.600)</w:t>
      </w:r>
    </w:p>
    <w:p w14:paraId="6829D3B4" w14:textId="77777777" w:rsidR="00F70A67" w:rsidRPr="00F70A67" w:rsidRDefault="00F70A67" w:rsidP="00F70A67">
      <w:r w:rsidRPr="00F70A67">
        <w:t>In tegenstelling tot de begroting is in de exploitatie nu rekening gehouden met dotaties aan</w:t>
      </w:r>
    </w:p>
    <w:p w14:paraId="27AB86F8" w14:textId="77777777" w:rsidR="00F70A67" w:rsidRPr="00F70A67" w:rsidRDefault="00F70A67" w:rsidP="00F70A67">
      <w:r w:rsidRPr="00F70A67">
        <w:t>voorzieningen.</w:t>
      </w:r>
    </w:p>
    <w:p w14:paraId="7A65A51E" w14:textId="77777777" w:rsidR="00F70A67" w:rsidRPr="00F70A67" w:rsidRDefault="00F70A67" w:rsidP="00F70A67">
      <w:r w:rsidRPr="00F70A67">
        <w:t>Daarnaast hebben lekkages aan het dak van de Lucaskerk ertoe geleid dat het groot onderhoud</w:t>
      </w:r>
    </w:p>
    <w:p w14:paraId="287C659D" w14:textId="77777777" w:rsidR="00F70A67" w:rsidRPr="00F70A67" w:rsidRDefault="00F70A67" w:rsidP="00F70A67">
      <w:r w:rsidRPr="00F70A67">
        <w:t>eerder moest plaatsvinden dan gepland, terwijl de voorzieningen nog niet op niveau was.</w:t>
      </w:r>
    </w:p>
    <w:p w14:paraId="4752F94C" w14:textId="77777777" w:rsidR="00F70A67" w:rsidRPr="00F70A67" w:rsidRDefault="00F70A67" w:rsidP="00F70A67">
      <w:r w:rsidRPr="00F70A67">
        <w:t>Hierdoor vallen deze kosten fors hoger uit dan begroot.</w:t>
      </w:r>
    </w:p>
    <w:p w14:paraId="5532BA77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Kosten pastorieën bewoond door predikant € 5.159 (begroot € 1.600)</w:t>
      </w:r>
    </w:p>
    <w:p w14:paraId="1628499D" w14:textId="77777777" w:rsidR="00F70A67" w:rsidRPr="00F70A67" w:rsidRDefault="00F70A67" w:rsidP="00F70A67">
      <w:r w:rsidRPr="00F70A67">
        <w:t>Het verschil wordt veroorzaakt door de verkoopkosten van de woning.</w:t>
      </w:r>
    </w:p>
    <w:p w14:paraId="229CD278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Overige kosten (on)roerende zaken € 9.697 (begroot € 0)</w:t>
      </w:r>
    </w:p>
    <w:p w14:paraId="7543158A" w14:textId="77777777" w:rsidR="00F70A67" w:rsidRPr="00F70A67" w:rsidRDefault="00F70A67" w:rsidP="00F70A67">
      <w:r w:rsidRPr="00F70A67">
        <w:t>De overige kosten waren niet begroot of elders opgenomen.</w:t>
      </w:r>
    </w:p>
    <w:p w14:paraId="299E4812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Afschrijvingen onroerende zaken, installaties/inventarissen € 11.731 (begroot € 5.200)</w:t>
      </w:r>
    </w:p>
    <w:p w14:paraId="383F949C" w14:textId="77777777" w:rsidR="00F70A67" w:rsidRPr="00F70A67" w:rsidRDefault="00F70A67" w:rsidP="00F70A67">
      <w:r w:rsidRPr="00F70A67">
        <w:t>Door gedane investeringen vallen de afschrijvingen ruim € 6.500 hoger uit dan begroot.</w:t>
      </w:r>
    </w:p>
    <w:p w14:paraId="7A34F5BE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Kosten kerkdiensten en kerkelijke activiteiten € 17.645 (begroot € 24.500)</w:t>
      </w:r>
    </w:p>
    <w:p w14:paraId="5CC46864" w14:textId="77777777" w:rsidR="00F70A67" w:rsidRPr="00F70A67" w:rsidRDefault="00F70A67" w:rsidP="00F70A67">
      <w:r w:rsidRPr="00F70A67">
        <w:t>Deze kosten zijn te hoog begroot, dan wel mogelijk deels onder ander lasten opgenomen.</w:t>
      </w:r>
    </w:p>
    <w:p w14:paraId="75E5B398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Salarissen/vergoedingen en overige kosten personeel/vrijwilligers € 98.849 (begroot €</w:t>
      </w:r>
    </w:p>
    <w:p w14:paraId="0827C44F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67.100)</w:t>
      </w:r>
    </w:p>
    <w:p w14:paraId="78A2C85D" w14:textId="77777777" w:rsidR="00F70A67" w:rsidRPr="00F70A67" w:rsidRDefault="00F70A67" w:rsidP="00F70A67">
      <w:r w:rsidRPr="00F70A67">
        <w:t>De personeelskosten zijn bijna € 26.000 te laag begroot. Dit is voornamelijk het gevolg van een</w:t>
      </w:r>
    </w:p>
    <w:p w14:paraId="17ED846F" w14:textId="77777777" w:rsidR="00F70A67" w:rsidRPr="00F70A67" w:rsidRDefault="00F70A67" w:rsidP="00F70A67">
      <w:r w:rsidRPr="00F70A67">
        <w:t>afkoopsom die niet begroot was. De overige kosten personeel/vrijwilligers zijn bijna € 6.000 te</w:t>
      </w:r>
    </w:p>
    <w:p w14:paraId="0DFE587D" w14:textId="77777777" w:rsidR="00F70A67" w:rsidRPr="00F70A67" w:rsidRDefault="00F70A67" w:rsidP="00F70A67">
      <w:r w:rsidRPr="00F70A67">
        <w:t>laag begroot.</w:t>
      </w:r>
    </w:p>
    <w:p w14:paraId="719575CB" w14:textId="77777777" w:rsidR="00F70A67" w:rsidRPr="00F70A67" w:rsidRDefault="00F70A67" w:rsidP="00F70A67">
      <w:pPr>
        <w:rPr>
          <w:b/>
          <w:bCs/>
        </w:rPr>
      </w:pPr>
      <w:r w:rsidRPr="00F70A67">
        <w:rPr>
          <w:b/>
          <w:bCs/>
        </w:rPr>
        <w:t>Incidentele lasten</w:t>
      </w:r>
    </w:p>
    <w:p w14:paraId="68D45A49" w14:textId="0DD4EA67" w:rsidR="00AB5D35" w:rsidRDefault="00F70A67" w:rsidP="00F70A67">
      <w:r w:rsidRPr="00F70A67">
        <w:t>De incidentele lasten waren niet begroot.</w:t>
      </w:r>
    </w:p>
    <w:p w14:paraId="32FE8330" w14:textId="476F6CBD" w:rsidR="000B1096" w:rsidRDefault="000B1096" w:rsidP="00F70A67">
      <w:r>
        <w:t>Adri Bos, penningmeester CvK</w:t>
      </w:r>
    </w:p>
    <w:sectPr w:rsidR="000B1096" w:rsidSect="009B2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67"/>
    <w:rsid w:val="000B1096"/>
    <w:rsid w:val="00592760"/>
    <w:rsid w:val="009B2BDF"/>
    <w:rsid w:val="00A417A0"/>
    <w:rsid w:val="00AB5D35"/>
    <w:rsid w:val="00B009DC"/>
    <w:rsid w:val="00F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5BE6"/>
  <w15:chartTrackingRefBased/>
  <w15:docId w15:val="{8398080F-F292-419C-BF51-02490C1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0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0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0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0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0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0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0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0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0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0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0A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0A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0A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0A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0A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0A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0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0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0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0A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0A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0A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0A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0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 Bos</dc:creator>
  <cp:keywords/>
  <dc:description/>
  <cp:lastModifiedBy>Adri Bos</cp:lastModifiedBy>
  <cp:revision>3</cp:revision>
  <dcterms:created xsi:type="dcterms:W3CDTF">2024-08-14T10:34:00Z</dcterms:created>
  <dcterms:modified xsi:type="dcterms:W3CDTF">2024-08-14T10:55:00Z</dcterms:modified>
</cp:coreProperties>
</file>